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广东省园林绿化工程项目负责人人才评价培训</w:t>
      </w:r>
      <w:r>
        <w:rPr>
          <w:rFonts w:hint="eastAsia"/>
          <w:b/>
          <w:bCs/>
          <w:sz w:val="44"/>
          <w:szCs w:val="44"/>
        </w:rPr>
        <w:t>报名表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5"/>
        <w:tblW w:w="9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235"/>
        <w:gridCol w:w="1080"/>
        <w:gridCol w:w="1185"/>
        <w:gridCol w:w="65"/>
        <w:gridCol w:w="1459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8325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8325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学历情况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23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毕业专业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23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学位名称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工作情况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从事本行业年限</w:t>
            </w:r>
          </w:p>
        </w:tc>
        <w:tc>
          <w:tcPr>
            <w:tcW w:w="23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5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从事本行业时间</w:t>
            </w:r>
          </w:p>
        </w:tc>
        <w:tc>
          <w:tcPr>
            <w:tcW w:w="6090" w:type="dxa"/>
            <w:gridSpan w:val="5"/>
            <w:shd w:val="clear" w:color="auto" w:fill="auto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233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23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090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548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从事园林绿化项目施工或管养工作简历、工程业绩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25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exac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企业对申请人的意见</w:t>
            </w:r>
          </w:p>
        </w:tc>
        <w:tc>
          <w:tcPr>
            <w:tcW w:w="8325" w:type="dxa"/>
            <w:gridSpan w:val="6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（盖章）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9" w:hRule="exact"/>
          <w:jc w:val="center"/>
        </w:trPr>
        <w:tc>
          <w:tcPr>
            <w:tcW w:w="1548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省风景园林协会意见</w:t>
            </w:r>
          </w:p>
        </w:tc>
        <w:tc>
          <w:tcPr>
            <w:tcW w:w="8325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（盖章）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年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注：1.资料填写需真实，如对报名资料弄虚作假者，取消培训资格。</w:t>
      </w:r>
    </w:p>
    <w:p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2.此表一式三份，由申请人、企业、发证单位各留一份。 </w:t>
      </w:r>
    </w:p>
    <w:p>
      <w:r>
        <w:rPr>
          <w:rFonts w:hint="eastAsia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B0"/>
    <w:rsid w:val="001F0AAA"/>
    <w:rsid w:val="002169B0"/>
    <w:rsid w:val="006611C2"/>
    <w:rsid w:val="1FC77422"/>
    <w:rsid w:val="402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spacing w:before="100" w:beforeAutospacing="1" w:after="100" w:afterAutospacing="1"/>
      <w:outlineLvl w:val="0"/>
    </w:pPr>
    <w:rPr>
      <w:rFonts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3"/>
    <w:link w:val="2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130</Words>
  <Characters>741</Characters>
  <Lines>6</Lines>
  <Paragraphs>1</Paragraphs>
  <TotalTime>41</TotalTime>
  <ScaleCrop>false</ScaleCrop>
  <LinksUpToDate>false</LinksUpToDate>
  <CharactersWithSpaces>870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2018-06-07T02:41:00Z</dcterms:created>
  <dc:creator>杨前晖</dc:creator>
  <cp:lastModifiedBy>huangsimeng</cp:lastModifiedBy>
  <dcterms:modified xsi:type="dcterms:W3CDTF">2018-06-07T08:43:16Z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